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467A" w14:textId="057792AE" w:rsidR="00F21022" w:rsidRPr="0087006A" w:rsidRDefault="008A2689" w:rsidP="008A2689">
      <w:pPr>
        <w:jc w:val="center"/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</w:pPr>
      <w:bookmarkStart w:id="0" w:name="_GoBack"/>
      <w:bookmarkEnd w:id="0"/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 xml:space="preserve">Tuberous Sclerosis </w:t>
      </w:r>
      <w:r w:rsidR="006B2117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Patient Conference</w:t>
      </w:r>
    </w:p>
    <w:p w14:paraId="63796977" w14:textId="3D3D8AAF" w:rsidR="00F21022" w:rsidRPr="0087006A" w:rsidRDefault="008A2689" w:rsidP="008A2689">
      <w:pPr>
        <w:jc w:val="center"/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</w:pPr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Booking Form</w:t>
      </w:r>
    </w:p>
    <w:p w14:paraId="50E0A2CB" w14:textId="6448A4C9" w:rsidR="00867702" w:rsidRDefault="008A2689" w:rsidP="008A2689">
      <w:pPr>
        <w:jc w:val="center"/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</w:pPr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 xml:space="preserve">Friday </w:t>
      </w:r>
      <w:r w:rsidR="006B2117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25</w:t>
      </w:r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  <w:vertAlign w:val="superscript"/>
        </w:rPr>
        <w:t>th</w:t>
      </w:r>
      <w:r w:rsidR="006B2117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 xml:space="preserve"> Ja</w:t>
      </w:r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n</w:t>
      </w:r>
      <w:r w:rsidR="006B2117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uary</w:t>
      </w:r>
      <w:r w:rsidRPr="008A2689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 xml:space="preserve"> 201</w:t>
      </w:r>
      <w:r w:rsidR="006B2117">
        <w:rPr>
          <w:rFonts w:ascii="Arial" w:eastAsia="Arial" w:hAnsi="Arial" w:cs="Arial"/>
          <w:b/>
          <w:bCs/>
          <w:color w:val="262626" w:themeColor="text1" w:themeTint="D9"/>
          <w:sz w:val="32"/>
          <w:szCs w:val="32"/>
        </w:rPr>
        <w:t>9</w:t>
      </w:r>
    </w:p>
    <w:p w14:paraId="45209F96" w14:textId="333E2D6D" w:rsidR="00B02312" w:rsidRPr="0087006A" w:rsidRDefault="008A2689" w:rsidP="008A2689">
      <w:pPr>
        <w:suppressAutoHyphens w:val="0"/>
        <w:overflowPunct/>
        <w:autoSpaceDE/>
        <w:jc w:val="center"/>
        <w:textAlignment w:val="auto"/>
        <w:rPr>
          <w:rFonts w:ascii="Arial" w:eastAsia="Arial" w:hAnsi="Arial" w:cs="Arial"/>
          <w:color w:val="262626" w:themeColor="text1" w:themeTint="D9"/>
          <w:lang w:eastAsia="en-GB"/>
        </w:rPr>
      </w:pPr>
      <w:r w:rsidRPr="008A2689">
        <w:rPr>
          <w:rFonts w:ascii="Arial" w:eastAsia="Arial" w:hAnsi="Arial" w:cs="Arial"/>
          <w:b/>
          <w:bCs/>
          <w:color w:val="262626" w:themeColor="text1" w:themeTint="D9"/>
          <w:lang w:eastAsia="en-GB"/>
        </w:rPr>
        <w:t>Venue:</w:t>
      </w:r>
      <w:r w:rsidRPr="008A2689">
        <w:rPr>
          <w:rFonts w:ascii="Arial" w:eastAsia="Arial" w:hAnsi="Arial" w:cs="Arial"/>
          <w:color w:val="262626" w:themeColor="text1" w:themeTint="D9"/>
          <w:lang w:eastAsia="en-GB"/>
        </w:rPr>
        <w:t xml:space="preserve"> Postgraduate Centre, Belfast City Hospital, Lisburn Road, Belfast</w:t>
      </w:r>
    </w:p>
    <w:p w14:paraId="6CE94B65" w14:textId="77777777" w:rsidR="00B41666" w:rsidRDefault="00B41666" w:rsidP="008733DE">
      <w:pPr>
        <w:suppressAutoHyphens w:val="0"/>
        <w:overflowPunct/>
        <w:autoSpaceDE/>
        <w:textAlignment w:val="auto"/>
        <w:rPr>
          <w:rFonts w:ascii="Arial" w:hAnsi="Arial" w:cs="Arial"/>
          <w:b/>
          <w:color w:val="262626" w:themeColor="text1" w:themeTint="D9"/>
          <w:szCs w:val="24"/>
          <w:lang w:eastAsia="en-GB"/>
        </w:rPr>
      </w:pPr>
    </w:p>
    <w:p w14:paraId="0A94F970" w14:textId="77777777" w:rsidR="0061373D" w:rsidRPr="0087006A" w:rsidRDefault="0061373D" w:rsidP="008733DE">
      <w:pPr>
        <w:suppressAutoHyphens w:val="0"/>
        <w:overflowPunct/>
        <w:autoSpaceDE/>
        <w:textAlignment w:val="auto"/>
        <w:rPr>
          <w:rFonts w:ascii="Arial" w:hAnsi="Arial" w:cs="Arial"/>
          <w:b/>
          <w:color w:val="262626" w:themeColor="text1" w:themeTint="D9"/>
          <w:szCs w:val="24"/>
          <w:lang w:eastAsia="en-GB"/>
        </w:rPr>
      </w:pPr>
    </w:p>
    <w:p w14:paraId="31A6F407" w14:textId="0A4C3921" w:rsidR="006B2117" w:rsidRPr="0087006A" w:rsidRDefault="008A2689" w:rsidP="006B2117">
      <w:pPr>
        <w:pStyle w:val="BodyText"/>
        <w:tabs>
          <w:tab w:val="left" w:pos="2977"/>
        </w:tabs>
        <w:rPr>
          <w:rStyle w:val="Hyperlink"/>
          <w:rFonts w:ascii="Arial" w:eastAsia="Arial" w:hAnsi="Arial" w:cs="Arial"/>
          <w:color w:val="262626" w:themeColor="text1" w:themeTint="D9"/>
        </w:rPr>
      </w:pPr>
      <w:r w:rsidRPr="008A2689">
        <w:rPr>
          <w:rFonts w:ascii="Arial" w:eastAsia="Arial" w:hAnsi="Arial" w:cs="Arial"/>
          <w:bCs/>
          <w:color w:val="262626" w:themeColor="text1" w:themeTint="D9"/>
        </w:rPr>
        <w:t>To join us,</w:t>
      </w:r>
      <w:r w:rsidRPr="008A2689">
        <w:rPr>
          <w:rFonts w:ascii="Arial" w:eastAsia="Arial" w:hAnsi="Arial" w:cs="Arial"/>
          <w:color w:val="262626" w:themeColor="text1" w:themeTint="D9"/>
        </w:rPr>
        <w:t xml:space="preserve"> </w:t>
      </w:r>
      <w:r w:rsidRPr="006B2117">
        <w:rPr>
          <w:rFonts w:ascii="Arial" w:eastAsia="Arial" w:hAnsi="Arial" w:cs="Arial"/>
          <w:b w:val="0"/>
          <w:color w:val="262626" w:themeColor="text1" w:themeTint="D9"/>
        </w:rPr>
        <w:t xml:space="preserve">please complete this booking form and return to Tuberous Sclerosis </w:t>
      </w:r>
      <w:r w:rsidR="006B2117" w:rsidRPr="006B2117">
        <w:rPr>
          <w:rFonts w:ascii="Arial" w:eastAsia="Arial" w:hAnsi="Arial" w:cs="Arial"/>
          <w:b w:val="0"/>
          <w:color w:val="262626" w:themeColor="text1" w:themeTint="D9"/>
        </w:rPr>
        <w:t xml:space="preserve">Patient </w:t>
      </w:r>
      <w:r w:rsidR="006B2117">
        <w:rPr>
          <w:rFonts w:ascii="Arial" w:eastAsia="Arial" w:hAnsi="Arial" w:cs="Arial"/>
          <w:b w:val="0"/>
          <w:color w:val="262626" w:themeColor="text1" w:themeTint="D9"/>
        </w:rPr>
        <w:t>C</w:t>
      </w:r>
      <w:r w:rsidR="006B2117" w:rsidRPr="006B2117">
        <w:rPr>
          <w:rFonts w:ascii="Arial" w:eastAsia="Arial" w:hAnsi="Arial" w:cs="Arial"/>
          <w:b w:val="0"/>
          <w:color w:val="262626" w:themeColor="text1" w:themeTint="D9"/>
        </w:rPr>
        <w:t>onference</w:t>
      </w:r>
      <w:r w:rsidRPr="006B2117">
        <w:rPr>
          <w:rFonts w:ascii="Arial" w:eastAsia="Arial" w:hAnsi="Arial" w:cs="Arial"/>
          <w:b w:val="0"/>
          <w:color w:val="262626" w:themeColor="text1" w:themeTint="D9"/>
        </w:rPr>
        <w:t xml:space="preserve"> Bookings, Department of Genetic Medicine, Floor 'A', Tower, Belfast City Hospital</w:t>
      </w:r>
      <w:r w:rsidR="006B2117" w:rsidRPr="006B2117">
        <w:rPr>
          <w:rFonts w:ascii="Arial" w:eastAsia="Arial" w:hAnsi="Arial" w:cs="Arial"/>
          <w:b w:val="0"/>
          <w:color w:val="262626" w:themeColor="text1" w:themeTint="D9"/>
        </w:rPr>
        <w:t>, Lisburn Road, Belfast BT9 7AB or email to</w:t>
      </w:r>
      <w:r w:rsidR="006B2117">
        <w:rPr>
          <w:rFonts w:ascii="Arial" w:eastAsia="Arial" w:hAnsi="Arial" w:cs="Arial"/>
          <w:color w:val="262626" w:themeColor="text1" w:themeTint="D9"/>
        </w:rPr>
        <w:t xml:space="preserve"> </w:t>
      </w:r>
      <w:r w:rsidR="006B2117" w:rsidRPr="008A2689">
        <w:rPr>
          <w:rStyle w:val="Hyperlink"/>
          <w:rFonts w:ascii="Arial" w:eastAsia="Arial" w:hAnsi="Arial" w:cs="Arial"/>
          <w:color w:val="262626" w:themeColor="text1" w:themeTint="D9"/>
        </w:rPr>
        <w:t>claire</w:t>
      </w:r>
      <w:hyperlink r:id="rId6">
        <w:r w:rsidR="006B2117" w:rsidRPr="008A2689">
          <w:rPr>
            <w:rStyle w:val="Hyperlink"/>
            <w:rFonts w:ascii="Arial" w:eastAsia="Arial" w:hAnsi="Arial" w:cs="Arial"/>
            <w:color w:val="262626" w:themeColor="text1" w:themeTint="D9"/>
          </w:rPr>
          <w:t>.kirk@tuberous-sclerosis.org</w:t>
        </w:r>
      </w:hyperlink>
    </w:p>
    <w:p w14:paraId="09040671" w14:textId="77777777" w:rsidR="00B41666" w:rsidRPr="0087006A" w:rsidRDefault="00B41666" w:rsidP="008733DE">
      <w:pPr>
        <w:suppressAutoHyphens w:val="0"/>
        <w:overflowPunct/>
        <w:autoSpaceDE/>
        <w:textAlignment w:val="auto"/>
        <w:rPr>
          <w:rFonts w:ascii="Arial" w:hAnsi="Arial" w:cs="Arial"/>
          <w:color w:val="262626" w:themeColor="text1" w:themeTint="D9"/>
          <w:szCs w:val="24"/>
          <w:lang w:eastAsia="en-GB"/>
        </w:rPr>
      </w:pPr>
    </w:p>
    <w:p w14:paraId="1ED1BB18" w14:textId="77777777" w:rsidR="008733DE" w:rsidRPr="0087006A" w:rsidRDefault="00B41666" w:rsidP="008733DE">
      <w:pPr>
        <w:rPr>
          <w:rFonts w:ascii="Arial" w:hAnsi="Arial" w:cs="Arial"/>
          <w:b/>
          <w:color w:val="262626" w:themeColor="text1" w:themeTint="D9"/>
          <w:szCs w:val="24"/>
        </w:rPr>
      </w:pPr>
      <w:r w:rsidRPr="0087006A">
        <w:rPr>
          <w:rFonts w:ascii="Arial" w:hAnsi="Arial" w:cs="Arial"/>
          <w:b/>
          <w:color w:val="262626" w:themeColor="text1" w:themeTint="D9"/>
          <w:szCs w:val="24"/>
        </w:rPr>
        <w:t>Let us know your name &amp; contact d</w:t>
      </w:r>
      <w:r w:rsidR="00B02312" w:rsidRPr="0087006A">
        <w:rPr>
          <w:rFonts w:ascii="Arial" w:hAnsi="Arial" w:cs="Arial"/>
          <w:b/>
          <w:color w:val="262626" w:themeColor="text1" w:themeTint="D9"/>
          <w:szCs w:val="24"/>
        </w:rPr>
        <w:t xml:space="preserve">etails </w:t>
      </w:r>
      <w:r w:rsidR="008733DE" w:rsidRPr="0087006A">
        <w:rPr>
          <w:rFonts w:ascii="Arial" w:hAnsi="Arial" w:cs="Arial"/>
          <w:b/>
          <w:color w:val="262626" w:themeColor="text1" w:themeTint="D9"/>
          <w:szCs w:val="24"/>
        </w:rPr>
        <w:t>so we can get in touch with you:</w:t>
      </w:r>
    </w:p>
    <w:p w14:paraId="001E9207" w14:textId="77777777" w:rsidR="00B02312" w:rsidRPr="0087006A" w:rsidRDefault="00B02312" w:rsidP="00B02312">
      <w:pPr>
        <w:rPr>
          <w:rFonts w:ascii="Arial" w:hAnsi="Arial" w:cs="Arial"/>
          <w:color w:val="262626" w:themeColor="text1" w:themeTint="D9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457"/>
      </w:tblGrid>
      <w:tr w:rsidR="0087006A" w:rsidRPr="0087006A" w14:paraId="14D840C3" w14:textId="77777777" w:rsidTr="00AB600D">
        <w:trPr>
          <w:trHeight w:val="363"/>
        </w:trPr>
        <w:tc>
          <w:tcPr>
            <w:tcW w:w="1757" w:type="dxa"/>
            <w:shd w:val="clear" w:color="auto" w:fill="auto"/>
          </w:tcPr>
          <w:p w14:paraId="70C0CA2B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Name</w:t>
            </w:r>
          </w:p>
        </w:tc>
        <w:tc>
          <w:tcPr>
            <w:tcW w:w="7457" w:type="dxa"/>
            <w:shd w:val="clear" w:color="auto" w:fill="auto"/>
          </w:tcPr>
          <w:p w14:paraId="3774C3D8" w14:textId="77777777" w:rsidR="00B02312" w:rsidRPr="0087006A" w:rsidRDefault="00B02312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19EAB030" w14:textId="77777777" w:rsidR="00CC592A" w:rsidRPr="0087006A" w:rsidRDefault="00CC592A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327D7E76" w14:textId="77777777" w:rsidTr="00AB600D">
        <w:tc>
          <w:tcPr>
            <w:tcW w:w="1757" w:type="dxa"/>
            <w:shd w:val="clear" w:color="auto" w:fill="auto"/>
          </w:tcPr>
          <w:p w14:paraId="6E9734E3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Address</w:t>
            </w:r>
          </w:p>
        </w:tc>
        <w:tc>
          <w:tcPr>
            <w:tcW w:w="7457" w:type="dxa"/>
            <w:shd w:val="clear" w:color="auto" w:fill="auto"/>
          </w:tcPr>
          <w:p w14:paraId="606D44BC" w14:textId="77777777" w:rsidR="00B02312" w:rsidRPr="0087006A" w:rsidRDefault="00B02312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4AB4220F" w14:textId="77777777" w:rsidR="00B02312" w:rsidRPr="0087006A" w:rsidRDefault="00B02312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  <w:p w14:paraId="34FE641A" w14:textId="77777777" w:rsidR="00B02312" w:rsidRPr="0087006A" w:rsidRDefault="00B02312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5269850D" w14:textId="77777777" w:rsidTr="00AB600D">
        <w:trPr>
          <w:trHeight w:val="324"/>
        </w:trPr>
        <w:tc>
          <w:tcPr>
            <w:tcW w:w="1757" w:type="dxa"/>
            <w:shd w:val="clear" w:color="auto" w:fill="auto"/>
          </w:tcPr>
          <w:p w14:paraId="451BC5D5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Post Code</w:t>
            </w:r>
          </w:p>
        </w:tc>
        <w:tc>
          <w:tcPr>
            <w:tcW w:w="7457" w:type="dxa"/>
            <w:shd w:val="clear" w:color="auto" w:fill="auto"/>
          </w:tcPr>
          <w:p w14:paraId="37C39445" w14:textId="77777777" w:rsidR="00CC592A" w:rsidRPr="0087006A" w:rsidRDefault="00CC592A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3A528195" w14:textId="77777777" w:rsidTr="00AB600D">
        <w:trPr>
          <w:trHeight w:val="415"/>
        </w:trPr>
        <w:tc>
          <w:tcPr>
            <w:tcW w:w="1757" w:type="dxa"/>
            <w:shd w:val="clear" w:color="auto" w:fill="auto"/>
          </w:tcPr>
          <w:p w14:paraId="287B7280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Telephone</w:t>
            </w:r>
          </w:p>
        </w:tc>
        <w:tc>
          <w:tcPr>
            <w:tcW w:w="7457" w:type="dxa"/>
            <w:shd w:val="clear" w:color="auto" w:fill="auto"/>
          </w:tcPr>
          <w:p w14:paraId="748162D2" w14:textId="77777777" w:rsidR="00CC592A" w:rsidRPr="0087006A" w:rsidRDefault="00CC592A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6D039D41" w14:textId="77777777" w:rsidTr="00AB600D">
        <w:trPr>
          <w:trHeight w:val="421"/>
        </w:trPr>
        <w:tc>
          <w:tcPr>
            <w:tcW w:w="1757" w:type="dxa"/>
            <w:shd w:val="clear" w:color="auto" w:fill="auto"/>
          </w:tcPr>
          <w:p w14:paraId="7EF09305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Mobile</w:t>
            </w:r>
          </w:p>
        </w:tc>
        <w:tc>
          <w:tcPr>
            <w:tcW w:w="7457" w:type="dxa"/>
            <w:shd w:val="clear" w:color="auto" w:fill="auto"/>
          </w:tcPr>
          <w:p w14:paraId="24A8B33F" w14:textId="77777777" w:rsidR="00CC592A" w:rsidRPr="0087006A" w:rsidRDefault="00CC592A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B02312" w:rsidRPr="0087006A" w14:paraId="6BA6B208" w14:textId="77777777" w:rsidTr="00AB600D">
        <w:trPr>
          <w:trHeight w:val="398"/>
        </w:trPr>
        <w:tc>
          <w:tcPr>
            <w:tcW w:w="1757" w:type="dxa"/>
            <w:shd w:val="clear" w:color="auto" w:fill="auto"/>
          </w:tcPr>
          <w:p w14:paraId="3052B4AF" w14:textId="77777777" w:rsidR="00B02312" w:rsidRPr="0087006A" w:rsidRDefault="00B02312" w:rsidP="00507DB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E-mail address</w:t>
            </w:r>
          </w:p>
        </w:tc>
        <w:tc>
          <w:tcPr>
            <w:tcW w:w="7457" w:type="dxa"/>
            <w:shd w:val="clear" w:color="auto" w:fill="auto"/>
          </w:tcPr>
          <w:p w14:paraId="52CC096F" w14:textId="77777777" w:rsidR="00CC592A" w:rsidRPr="0087006A" w:rsidRDefault="00CC592A" w:rsidP="00507DB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</w:tbl>
    <w:p w14:paraId="74BD0BC6" w14:textId="77777777" w:rsidR="00B02312" w:rsidRPr="0087006A" w:rsidRDefault="00B02312" w:rsidP="00B02312">
      <w:pPr>
        <w:rPr>
          <w:rFonts w:ascii="Arial" w:hAnsi="Arial" w:cs="Arial"/>
          <w:color w:val="262626" w:themeColor="text1" w:themeTint="D9"/>
          <w:szCs w:val="24"/>
        </w:rPr>
      </w:pPr>
    </w:p>
    <w:p w14:paraId="3D43B727" w14:textId="77777777" w:rsidR="00B02312" w:rsidRPr="0087006A" w:rsidRDefault="007E0AB5" w:rsidP="00B02312">
      <w:pPr>
        <w:rPr>
          <w:rFonts w:ascii="Arial" w:hAnsi="Arial" w:cs="Arial"/>
          <w:b/>
          <w:color w:val="262626" w:themeColor="text1" w:themeTint="D9"/>
          <w:szCs w:val="24"/>
        </w:rPr>
      </w:pPr>
      <w:r w:rsidRPr="0087006A">
        <w:rPr>
          <w:rFonts w:ascii="Arial" w:hAnsi="Arial" w:cs="Arial"/>
          <w:b/>
          <w:color w:val="262626" w:themeColor="text1" w:themeTint="D9"/>
          <w:szCs w:val="24"/>
        </w:rPr>
        <w:t xml:space="preserve">Who </w:t>
      </w:r>
      <w:r w:rsidR="00B41666" w:rsidRPr="0087006A">
        <w:rPr>
          <w:rFonts w:ascii="Arial" w:hAnsi="Arial" w:cs="Arial"/>
          <w:b/>
          <w:color w:val="262626" w:themeColor="text1" w:themeTint="D9"/>
          <w:szCs w:val="24"/>
        </w:rPr>
        <w:t xml:space="preserve">else </w:t>
      </w:r>
      <w:r w:rsidRPr="0087006A">
        <w:rPr>
          <w:rFonts w:ascii="Arial" w:hAnsi="Arial" w:cs="Arial"/>
          <w:b/>
          <w:color w:val="262626" w:themeColor="text1" w:themeTint="D9"/>
          <w:szCs w:val="24"/>
        </w:rPr>
        <w:t>is attending</w:t>
      </w:r>
      <w:r w:rsidR="00B02312" w:rsidRPr="0087006A">
        <w:rPr>
          <w:rFonts w:ascii="Arial" w:hAnsi="Arial" w:cs="Arial"/>
          <w:b/>
          <w:color w:val="262626" w:themeColor="text1" w:themeTint="D9"/>
          <w:szCs w:val="24"/>
        </w:rPr>
        <w:t>:</w:t>
      </w:r>
    </w:p>
    <w:tbl>
      <w:tblPr>
        <w:tblpPr w:leftFromText="180" w:rightFromText="180" w:vertAnchor="text" w:horzAnchor="margin" w:tblpY="1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2268"/>
        <w:gridCol w:w="2977"/>
      </w:tblGrid>
      <w:tr w:rsidR="0087006A" w:rsidRPr="0087006A" w14:paraId="6752096D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0593344C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Name of person attending (include yourself)</w:t>
            </w:r>
          </w:p>
        </w:tc>
        <w:tc>
          <w:tcPr>
            <w:tcW w:w="1134" w:type="dxa"/>
            <w:shd w:val="clear" w:color="auto" w:fill="auto"/>
          </w:tcPr>
          <w:p w14:paraId="4250C97F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Please tick if you are a carer</w:t>
            </w:r>
          </w:p>
        </w:tc>
        <w:tc>
          <w:tcPr>
            <w:tcW w:w="1275" w:type="dxa"/>
            <w:shd w:val="clear" w:color="auto" w:fill="auto"/>
          </w:tcPr>
          <w:p w14:paraId="3DE036BB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Please tick if you would like a buffet lunch?</w:t>
            </w:r>
          </w:p>
        </w:tc>
        <w:tc>
          <w:tcPr>
            <w:tcW w:w="2268" w:type="dxa"/>
            <w:shd w:val="clear" w:color="auto" w:fill="auto"/>
          </w:tcPr>
          <w:p w14:paraId="378E9949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Do you have any special dietary requirements?</w:t>
            </w:r>
          </w:p>
        </w:tc>
        <w:tc>
          <w:tcPr>
            <w:tcW w:w="2977" w:type="dxa"/>
          </w:tcPr>
          <w:p w14:paraId="592BD34C" w14:textId="77777777" w:rsidR="0087006A" w:rsidRPr="0087006A" w:rsidRDefault="0087006A" w:rsidP="0087006A">
            <w:pPr>
              <w:rPr>
                <w:rFonts w:ascii="Arial" w:hAnsi="Arial" w:cs="Arial"/>
                <w:b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 xml:space="preserve">Do you require any assistance towards the cost of attending this </w:t>
            </w:r>
          </w:p>
          <w:p w14:paraId="26445569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87006A">
              <w:rPr>
                <w:rFonts w:ascii="Arial" w:hAnsi="Arial" w:cs="Arial"/>
                <w:b/>
                <w:color w:val="262626" w:themeColor="text1" w:themeTint="D9"/>
                <w:szCs w:val="24"/>
              </w:rPr>
              <w:t>event?</w:t>
            </w:r>
          </w:p>
        </w:tc>
      </w:tr>
      <w:tr w:rsidR="0087006A" w:rsidRPr="0087006A" w14:paraId="459DBF8B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26A04E87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3E55C6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987C1B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1EDD40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4CFD4827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6FAC13CF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6B6B93D8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A0AF83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7371FF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685668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1C17ACB6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03C4FFBB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375ED10A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0C193D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5E14F8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26E7E2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2865304B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509F3CC3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7FE5AE23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A4666A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304759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5D5468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6E7F0668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2D528897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201B34FC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7D1304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22BA6A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577BE4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702CB4F6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  <w:tr w:rsidR="0087006A" w:rsidRPr="0087006A" w14:paraId="30B6FE28" w14:textId="77777777" w:rsidTr="0087006A">
        <w:trPr>
          <w:trHeight w:val="454"/>
        </w:trPr>
        <w:tc>
          <w:tcPr>
            <w:tcW w:w="1560" w:type="dxa"/>
            <w:shd w:val="clear" w:color="auto" w:fill="auto"/>
          </w:tcPr>
          <w:p w14:paraId="28DEAB73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884EC2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BA0EB1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CBC582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2977" w:type="dxa"/>
          </w:tcPr>
          <w:p w14:paraId="1E7B774E" w14:textId="77777777" w:rsidR="0087006A" w:rsidRPr="0087006A" w:rsidRDefault="0087006A" w:rsidP="0087006A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</w:tr>
    </w:tbl>
    <w:p w14:paraId="24853E7F" w14:textId="77777777" w:rsidR="00B02312" w:rsidRPr="0087006A" w:rsidRDefault="00B02312" w:rsidP="00B02312">
      <w:pPr>
        <w:rPr>
          <w:rFonts w:ascii="Arial" w:hAnsi="Arial" w:cs="Arial"/>
          <w:b/>
          <w:color w:val="262626" w:themeColor="text1" w:themeTint="D9"/>
          <w:szCs w:val="24"/>
        </w:rPr>
      </w:pPr>
    </w:p>
    <w:sectPr w:rsidR="00B02312" w:rsidRPr="008700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C7EC" w14:textId="77777777" w:rsidR="00D612D0" w:rsidRDefault="00D612D0" w:rsidP="00F21022">
      <w:r>
        <w:separator/>
      </w:r>
    </w:p>
  </w:endnote>
  <w:endnote w:type="continuationSeparator" w:id="0">
    <w:p w14:paraId="5245D8E9" w14:textId="77777777" w:rsidR="00D612D0" w:rsidRDefault="00D612D0" w:rsidP="00F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2224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50803BB" w14:textId="77777777" w:rsidR="00AB600D" w:rsidRDefault="00AB60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1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2334009" w14:textId="77777777" w:rsidR="00AB600D" w:rsidRDefault="00AB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701D" w14:textId="77777777" w:rsidR="00D612D0" w:rsidRDefault="00D612D0" w:rsidP="00F21022">
      <w:r>
        <w:separator/>
      </w:r>
    </w:p>
  </w:footnote>
  <w:footnote w:type="continuationSeparator" w:id="0">
    <w:p w14:paraId="607539DA" w14:textId="77777777" w:rsidR="00D612D0" w:rsidRDefault="00D612D0" w:rsidP="00F2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5E47" w14:textId="77777777" w:rsidR="00F21022" w:rsidRDefault="00F21022">
    <w:pPr>
      <w:pStyle w:val="Header"/>
    </w:pPr>
    <w:r>
      <w:tab/>
    </w:r>
    <w:r w:rsidR="00BD1377">
      <w:tab/>
    </w:r>
    <w:r w:rsidR="00BD1377">
      <w:rPr>
        <w:noProof/>
        <w:lang w:eastAsia="en-GB"/>
      </w:rPr>
      <w:drawing>
        <wp:inline distT="0" distB="0" distL="0" distR="0" wp14:anchorId="0FDE885E" wp14:editId="67223059">
          <wp:extent cx="1200785" cy="956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12"/>
    <w:rsid w:val="0004494E"/>
    <w:rsid w:val="00120BFC"/>
    <w:rsid w:val="001A096F"/>
    <w:rsid w:val="0020089F"/>
    <w:rsid w:val="00236B52"/>
    <w:rsid w:val="00241593"/>
    <w:rsid w:val="002B3886"/>
    <w:rsid w:val="002F2898"/>
    <w:rsid w:val="00360B2B"/>
    <w:rsid w:val="003E3E7B"/>
    <w:rsid w:val="004E7385"/>
    <w:rsid w:val="005C2572"/>
    <w:rsid w:val="0061030B"/>
    <w:rsid w:val="0061373D"/>
    <w:rsid w:val="006540D8"/>
    <w:rsid w:val="006665E9"/>
    <w:rsid w:val="006B2117"/>
    <w:rsid w:val="006F1FA7"/>
    <w:rsid w:val="007836C7"/>
    <w:rsid w:val="007918FB"/>
    <w:rsid w:val="007D5642"/>
    <w:rsid w:val="007E0AB5"/>
    <w:rsid w:val="00855D3D"/>
    <w:rsid w:val="00867702"/>
    <w:rsid w:val="0087006A"/>
    <w:rsid w:val="008733DE"/>
    <w:rsid w:val="008A2689"/>
    <w:rsid w:val="008B7208"/>
    <w:rsid w:val="00914754"/>
    <w:rsid w:val="00915CEE"/>
    <w:rsid w:val="009F3275"/>
    <w:rsid w:val="00A7400A"/>
    <w:rsid w:val="00A81B82"/>
    <w:rsid w:val="00AB600D"/>
    <w:rsid w:val="00AD5043"/>
    <w:rsid w:val="00AD5674"/>
    <w:rsid w:val="00AF12DD"/>
    <w:rsid w:val="00B02312"/>
    <w:rsid w:val="00B41666"/>
    <w:rsid w:val="00B4200B"/>
    <w:rsid w:val="00BC50F6"/>
    <w:rsid w:val="00BD1377"/>
    <w:rsid w:val="00C967AC"/>
    <w:rsid w:val="00CC419B"/>
    <w:rsid w:val="00CC592A"/>
    <w:rsid w:val="00D457F6"/>
    <w:rsid w:val="00D45E4F"/>
    <w:rsid w:val="00D612D0"/>
    <w:rsid w:val="00DC2B12"/>
    <w:rsid w:val="00E6478F"/>
    <w:rsid w:val="00E840B9"/>
    <w:rsid w:val="00F12E85"/>
    <w:rsid w:val="00F14CEC"/>
    <w:rsid w:val="00F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7E704"/>
  <w15:docId w15:val="{1CD25A55-F13C-407B-AFF3-93FAE97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312"/>
    <w:pPr>
      <w:suppressAutoHyphens/>
      <w:overflowPunct w:val="0"/>
      <w:autoSpaceDE w:val="0"/>
      <w:jc w:val="left"/>
      <w:textAlignment w:val="baseline"/>
    </w:pPr>
    <w:rPr>
      <w:rFonts w:ascii="Helvetica" w:eastAsia="Times New Roman" w:hAnsi="Helvetica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12"/>
    <w:rPr>
      <w:color w:val="0000FF"/>
      <w:u w:val="single"/>
    </w:rPr>
  </w:style>
  <w:style w:type="paragraph" w:styleId="BodyText">
    <w:name w:val="Body Text"/>
    <w:basedOn w:val="Normal"/>
    <w:link w:val="BodyTextChar"/>
    <w:rsid w:val="00B02312"/>
    <w:rPr>
      <w:b/>
    </w:rPr>
  </w:style>
  <w:style w:type="character" w:customStyle="1" w:styleId="BodyTextChar">
    <w:name w:val="Body Text Char"/>
    <w:basedOn w:val="DefaultParagraphFont"/>
    <w:link w:val="BodyText"/>
    <w:rsid w:val="00B02312"/>
    <w:rPr>
      <w:rFonts w:ascii="Helvetica" w:eastAsia="Times New Roman" w:hAnsi="Helvetica" w:cs="Times New Roman"/>
      <w:b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1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22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1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22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3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0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61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1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3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9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154919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15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25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32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shields@tuberous-scleros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ESTEE LAUDER COMPANIES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Brewer</dc:creator>
  <cp:lastModifiedBy>Danielle McCormick</cp:lastModifiedBy>
  <cp:revision>2</cp:revision>
  <cp:lastPrinted>2013-09-09T13:03:00Z</cp:lastPrinted>
  <dcterms:created xsi:type="dcterms:W3CDTF">2019-01-08T19:05:00Z</dcterms:created>
  <dcterms:modified xsi:type="dcterms:W3CDTF">2019-01-08T19:05:00Z</dcterms:modified>
</cp:coreProperties>
</file>